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3080D" w14:textId="77777777" w:rsidR="00E57B56" w:rsidRPr="00E24829" w:rsidRDefault="00E57B56" w:rsidP="00E57B56">
      <w:pPr>
        <w:widowControl w:val="0"/>
        <w:autoSpaceDE w:val="0"/>
        <w:autoSpaceDN w:val="0"/>
        <w:adjustRightInd w:val="0"/>
        <w:ind w:left="-180"/>
        <w:jc w:val="center"/>
        <w:rPr>
          <w:rFonts w:ascii="Times" w:hAnsi="Times"/>
          <w:b/>
          <w:color w:val="000000"/>
          <w:sz w:val="22"/>
          <w:szCs w:val="22"/>
        </w:rPr>
      </w:pPr>
      <w:r w:rsidRPr="00E24829">
        <w:rPr>
          <w:rFonts w:ascii="Times" w:hAnsi="Times"/>
          <w:b/>
          <w:color w:val="000000"/>
          <w:sz w:val="22"/>
          <w:szCs w:val="22"/>
        </w:rPr>
        <w:t>UW-RF Performance Involvement Policies &amp; Expectations</w:t>
      </w:r>
    </w:p>
    <w:p w14:paraId="69B8C618" w14:textId="77777777" w:rsidR="00E57B56" w:rsidRDefault="00E57B56" w:rsidP="00E57B56">
      <w:pPr>
        <w:widowControl w:val="0"/>
        <w:autoSpaceDE w:val="0"/>
        <w:autoSpaceDN w:val="0"/>
        <w:adjustRightInd w:val="0"/>
        <w:ind w:left="-180"/>
        <w:rPr>
          <w:rFonts w:ascii="Times" w:hAnsi="Times"/>
          <w:color w:val="000000"/>
          <w:sz w:val="22"/>
          <w:szCs w:val="22"/>
        </w:rPr>
      </w:pPr>
    </w:p>
    <w:p w14:paraId="70946BB8" w14:textId="77777777" w:rsidR="00E57B56" w:rsidRPr="00E24829" w:rsidRDefault="00E57B56" w:rsidP="00E57B56">
      <w:pPr>
        <w:widowControl w:val="0"/>
        <w:autoSpaceDE w:val="0"/>
        <w:autoSpaceDN w:val="0"/>
        <w:adjustRightInd w:val="0"/>
        <w:ind w:left="-180"/>
        <w:rPr>
          <w:rFonts w:ascii="Times" w:hAnsi="Times"/>
          <w:color w:val="000000"/>
          <w:sz w:val="22"/>
          <w:szCs w:val="22"/>
        </w:rPr>
      </w:pPr>
      <w:r w:rsidRPr="00E24829">
        <w:rPr>
          <w:rFonts w:ascii="Times" w:hAnsi="Times"/>
          <w:color w:val="000000"/>
          <w:sz w:val="22"/>
          <w:szCs w:val="22"/>
        </w:rPr>
        <w:t xml:space="preserve">All UW-RF Students involved in SASA productions are expected to abide by the following policies and Guidelines: </w:t>
      </w:r>
    </w:p>
    <w:p w14:paraId="08F56C5B" w14:textId="77777777" w:rsidR="00E57B56" w:rsidRPr="008820AD" w:rsidRDefault="00E57B56" w:rsidP="00E57B56">
      <w:pPr>
        <w:rPr>
          <w:rFonts w:ascii="Times" w:hAnsi="Times"/>
          <w:sz w:val="20"/>
          <w:szCs w:val="20"/>
        </w:rPr>
      </w:pPr>
    </w:p>
    <w:p w14:paraId="4A4A91EF"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 xml:space="preserve">You are, first and foremost, a student; academic achievement and success is essential and expected of all students. All students MUST maintain a 2.5 minimum GPA in order to be involved in productions. Students who do not have a grade point of 2.5 at the end of a semester will not be allowed to work on shows the next semester other than through non-production credit-earning academic classes. </w:t>
      </w:r>
    </w:p>
    <w:p w14:paraId="29CD647A"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Students are expected to attend all of their classes every day.</w:t>
      </w:r>
    </w:p>
    <w:p w14:paraId="47947051"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Students are expected to notify instructor if they are ill or for any reason for missing a class. UWRF Student Health Services does not provide excuses for absences from class.</w:t>
      </w:r>
    </w:p>
    <w:p w14:paraId="24A59EA8"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Students must then check with your instructor in regard to the proper procedures for reentering the class and completing assigned work. Talk with the instructor or read the syllabus for the course expectations regarding absences.</w:t>
      </w:r>
    </w:p>
    <w:p w14:paraId="00C45499" w14:textId="77777777" w:rsidR="00E57B56" w:rsidRPr="00D82E15" w:rsidRDefault="00E57B56" w:rsidP="00E57B56">
      <w:pPr>
        <w:pStyle w:val="ListParagraph"/>
        <w:widowControl w:val="0"/>
        <w:numPr>
          <w:ilvl w:val="0"/>
          <w:numId w:val="3"/>
        </w:numPr>
        <w:autoSpaceDE w:val="0"/>
        <w:autoSpaceDN w:val="0"/>
        <w:adjustRightInd w:val="0"/>
        <w:spacing w:after="120"/>
        <w:ind w:left="648"/>
        <w:contextualSpacing w:val="0"/>
        <w:rPr>
          <w:rFonts w:ascii="Times" w:hAnsi="Times"/>
          <w:sz w:val="20"/>
          <w:szCs w:val="20"/>
        </w:rPr>
      </w:pPr>
      <w:r w:rsidRPr="00D82E15">
        <w:rPr>
          <w:rFonts w:ascii="Times" w:hAnsi="Times"/>
          <w:sz w:val="20"/>
          <w:szCs w:val="20"/>
        </w:rPr>
        <w:t xml:space="preserve">Students will not be penalized for missing class in order to participate in University-sanctioned events. If class attendance is a requirement, missing a class in order to participate in a University-sanctioned event will not be counted as an absence. Such absences do not relieve the students of any of their class responsibilities. </w:t>
      </w:r>
    </w:p>
    <w:p w14:paraId="06EE2297"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Students are expected to attend all rehearsals, work calls, and strike of productions.</w:t>
      </w:r>
    </w:p>
    <w:p w14:paraId="78B1A663"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Students are expected to be on time and use the rehearsal process efficiently.</w:t>
      </w:r>
    </w:p>
    <w:p w14:paraId="52491DC3"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Students must receive faculty permission if they would like to be excused from a given rehearsal or call for academic or personal reason.</w:t>
      </w:r>
    </w:p>
    <w:p w14:paraId="5A079263"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 xml:space="preserve">Students are expected to accept all assigned roles and production positions as determined by the faculty. </w:t>
      </w:r>
    </w:p>
    <w:p w14:paraId="6F87C3EB"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 xml:space="preserve">Students are expected to accept and abide to all University of Wisconsin student conduct policies. </w:t>
      </w:r>
      <w:hyperlink r:id="rId5" w:history="1">
        <w:r w:rsidRPr="00D82E15">
          <w:rPr>
            <w:rStyle w:val="Hyperlink"/>
            <w:rFonts w:ascii="Times" w:hAnsi="Times"/>
            <w:sz w:val="20"/>
            <w:szCs w:val="20"/>
          </w:rPr>
          <w:t>http://www.uwrf.edu/StudentRightsAndResponsibilities/StudentConduct/</w:t>
        </w:r>
      </w:hyperlink>
    </w:p>
    <w:p w14:paraId="4673F40C" w14:textId="77777777" w:rsidR="00E57B56" w:rsidRPr="00D82E15" w:rsidRDefault="00E57B56" w:rsidP="00E57B56">
      <w:pPr>
        <w:pStyle w:val="ListParagraph"/>
        <w:numPr>
          <w:ilvl w:val="0"/>
          <w:numId w:val="3"/>
        </w:numPr>
        <w:spacing w:after="120"/>
        <w:ind w:left="648"/>
        <w:contextualSpacing w:val="0"/>
        <w:rPr>
          <w:rFonts w:ascii="Times New Roman" w:hAnsi="Times New Roman"/>
          <w:color w:val="000000" w:themeColor="text1"/>
          <w:sz w:val="20"/>
          <w:szCs w:val="20"/>
        </w:rPr>
      </w:pPr>
      <w:r w:rsidRPr="00D82E15">
        <w:rPr>
          <w:rFonts w:ascii="Times" w:hAnsi="Times"/>
          <w:sz w:val="20"/>
          <w:szCs w:val="20"/>
        </w:rPr>
        <w:t xml:space="preserve">Students should meet with advisors if they are having any academic or non-academic issues. </w:t>
      </w:r>
      <w:r w:rsidRPr="00D82E15">
        <w:rPr>
          <w:rFonts w:ascii="Times" w:hAnsi="Times"/>
          <w:color w:val="000000" w:themeColor="text1"/>
          <w:sz w:val="20"/>
          <w:szCs w:val="20"/>
        </w:rPr>
        <w:t>Students should also seek assistance from UWRF Student Services or Student Health and Counseling Services.</w:t>
      </w:r>
    </w:p>
    <w:p w14:paraId="69665CEE" w14:textId="77777777" w:rsidR="00E57B56" w:rsidRPr="00D82E15" w:rsidRDefault="00E57B56" w:rsidP="00E57B56">
      <w:pPr>
        <w:pStyle w:val="ListParagraph"/>
        <w:numPr>
          <w:ilvl w:val="0"/>
          <w:numId w:val="3"/>
        </w:numPr>
        <w:spacing w:after="120"/>
        <w:ind w:left="648"/>
        <w:contextualSpacing w:val="0"/>
        <w:rPr>
          <w:rFonts w:ascii="Times" w:hAnsi="Times"/>
          <w:color w:val="000000"/>
          <w:sz w:val="20"/>
          <w:szCs w:val="20"/>
        </w:rPr>
      </w:pPr>
      <w:r w:rsidRPr="00D82E15">
        <w:rPr>
          <w:rFonts w:ascii="Times" w:hAnsi="Times"/>
          <w:sz w:val="20"/>
          <w:szCs w:val="20"/>
        </w:rPr>
        <w:t xml:space="preserve">Students are expected to exhibit positive and professional attitudes. Service, leadership, and a collaborative professional spirit are expectations of all students. </w:t>
      </w:r>
      <w:r w:rsidRPr="00D82E15">
        <w:rPr>
          <w:rFonts w:ascii="Times" w:hAnsi="Times"/>
          <w:color w:val="000000"/>
          <w:sz w:val="20"/>
          <w:szCs w:val="20"/>
        </w:rPr>
        <w:t xml:space="preserve">The department’s goal is to create a safe, healthy, and creative work environment for all. </w:t>
      </w:r>
    </w:p>
    <w:p w14:paraId="1707F7DF"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color w:val="000000"/>
          <w:sz w:val="20"/>
          <w:szCs w:val="20"/>
        </w:rPr>
        <w:t>Violations of substance abuse or criminal acts will not be tolerated and will be reported to the appropriate authorities as required by law and university policy.</w:t>
      </w:r>
    </w:p>
    <w:p w14:paraId="27BCDE96" w14:textId="77777777" w:rsidR="00E57B56" w:rsidRPr="00D82E15" w:rsidRDefault="00E57B56" w:rsidP="00E57B56">
      <w:pPr>
        <w:pStyle w:val="ListParagraph"/>
        <w:widowControl w:val="0"/>
        <w:numPr>
          <w:ilvl w:val="0"/>
          <w:numId w:val="3"/>
        </w:numPr>
        <w:autoSpaceDE w:val="0"/>
        <w:autoSpaceDN w:val="0"/>
        <w:adjustRightInd w:val="0"/>
        <w:spacing w:after="120"/>
        <w:ind w:left="648"/>
        <w:contextualSpacing w:val="0"/>
        <w:rPr>
          <w:rFonts w:ascii="Times" w:hAnsi="Times"/>
          <w:sz w:val="20"/>
          <w:szCs w:val="20"/>
        </w:rPr>
      </w:pPr>
      <w:r w:rsidRPr="00D82E15">
        <w:rPr>
          <w:rFonts w:ascii="Times" w:hAnsi="Times"/>
          <w:sz w:val="20"/>
          <w:szCs w:val="20"/>
        </w:rPr>
        <w:t xml:space="preserve">The University of Wisconsin-River Falls strives to maintain our campus as a place of work and study for faculty, staff, and students that is free of all forms of prohibited discrimination and harassment. If you have concerns about such behavior, contact your director, the Office of Student Rights &amp; Responsibilities at 715-425-4555, or the Office of Equity, Diversity and Inclusion at 715-425-3833. For a list of prohibited behaviors and protected classes or to report online, please, see the following link: </w:t>
      </w:r>
      <w:hyperlink r:id="rId6" w:history="1">
        <w:r w:rsidRPr="00D82E15">
          <w:rPr>
            <w:rFonts w:ascii="Times" w:hAnsi="Times"/>
            <w:color w:val="0000FF"/>
            <w:sz w:val="20"/>
            <w:szCs w:val="20"/>
          </w:rPr>
          <w:t>http://www.uwrf.edu/EquityDiversityInclusion/incident.cfm</w:t>
        </w:r>
      </w:hyperlink>
      <w:r w:rsidRPr="00D82E15">
        <w:rPr>
          <w:rFonts w:ascii="Times" w:hAnsi="Times"/>
          <w:sz w:val="20"/>
          <w:szCs w:val="20"/>
        </w:rPr>
        <w:t>.</w:t>
      </w:r>
    </w:p>
    <w:p w14:paraId="13B3D94A" w14:textId="77777777" w:rsidR="00E57B56" w:rsidRPr="00D82E15" w:rsidRDefault="00E57B56" w:rsidP="00E57B56">
      <w:pPr>
        <w:pStyle w:val="ListParagraph"/>
        <w:numPr>
          <w:ilvl w:val="0"/>
          <w:numId w:val="3"/>
        </w:numPr>
        <w:spacing w:after="120"/>
        <w:ind w:left="648"/>
        <w:contextualSpacing w:val="0"/>
        <w:rPr>
          <w:rFonts w:ascii="Times" w:hAnsi="Times"/>
          <w:sz w:val="20"/>
          <w:szCs w:val="20"/>
        </w:rPr>
      </w:pPr>
      <w:r w:rsidRPr="00D82E15">
        <w:rPr>
          <w:rFonts w:ascii="Times" w:hAnsi="Times"/>
          <w:sz w:val="20"/>
          <w:szCs w:val="20"/>
        </w:rPr>
        <w:t xml:space="preserve">Being involved in a production is a commitment. Due to the number of hours required to successfully complete academic and production requirements, students are urged to limit outside jobs to 10 hours/week or less. </w:t>
      </w:r>
    </w:p>
    <w:p w14:paraId="75A3B995" w14:textId="77777777" w:rsidR="00E57B56" w:rsidRPr="008820AD" w:rsidRDefault="00E57B56" w:rsidP="00E57B56">
      <w:pPr>
        <w:widowControl w:val="0"/>
        <w:autoSpaceDE w:val="0"/>
        <w:autoSpaceDN w:val="0"/>
        <w:adjustRightInd w:val="0"/>
        <w:rPr>
          <w:rFonts w:ascii="Times" w:hAnsi="Times"/>
          <w:color w:val="000000"/>
          <w:sz w:val="20"/>
          <w:szCs w:val="20"/>
        </w:rPr>
      </w:pPr>
    </w:p>
    <w:p w14:paraId="251370D5" w14:textId="77777777" w:rsidR="00E57B56" w:rsidRPr="008820AD" w:rsidRDefault="00E57B56" w:rsidP="00E57B56">
      <w:pPr>
        <w:rPr>
          <w:rFonts w:ascii="Times" w:hAnsi="Times"/>
          <w:sz w:val="20"/>
          <w:szCs w:val="20"/>
        </w:rPr>
      </w:pPr>
      <w:r w:rsidRPr="008820AD">
        <w:rPr>
          <w:rFonts w:ascii="Times" w:hAnsi="Times"/>
          <w:sz w:val="20"/>
          <w:szCs w:val="20"/>
        </w:rPr>
        <w:t xml:space="preserve">I have read and understand the policies and expectations listed above. </w:t>
      </w:r>
    </w:p>
    <w:p w14:paraId="75DC5DD6" w14:textId="77777777" w:rsidR="00E57B56" w:rsidRPr="008820AD" w:rsidRDefault="00E57B56" w:rsidP="00E57B56">
      <w:pPr>
        <w:rPr>
          <w:rFonts w:ascii="Times" w:hAnsi="Times"/>
          <w:sz w:val="20"/>
          <w:szCs w:val="20"/>
        </w:rPr>
      </w:pPr>
    </w:p>
    <w:p w14:paraId="496DE01B" w14:textId="77777777" w:rsidR="00E57B56" w:rsidRDefault="00E57B56" w:rsidP="00E57B56">
      <w:pPr>
        <w:rPr>
          <w:rFonts w:ascii="Times" w:hAnsi="Times"/>
          <w:sz w:val="20"/>
          <w:szCs w:val="20"/>
        </w:rPr>
      </w:pPr>
    </w:p>
    <w:p w14:paraId="173B462D" w14:textId="77777777" w:rsidR="00E57B56" w:rsidRPr="008820AD" w:rsidRDefault="00E57B56" w:rsidP="00E57B56">
      <w:pPr>
        <w:rPr>
          <w:rFonts w:ascii="Times" w:hAnsi="Times"/>
          <w:sz w:val="20"/>
          <w:szCs w:val="20"/>
        </w:rPr>
      </w:pPr>
      <w:r w:rsidRPr="008820AD">
        <w:rPr>
          <w:rFonts w:ascii="Times" w:hAnsi="Times"/>
          <w:sz w:val="20"/>
          <w:szCs w:val="20"/>
        </w:rPr>
        <w:t xml:space="preserve">____________________________________  </w:t>
      </w:r>
      <w:r>
        <w:rPr>
          <w:rFonts w:ascii="Times" w:hAnsi="Times"/>
          <w:sz w:val="20"/>
          <w:szCs w:val="20"/>
        </w:rPr>
        <w:t xml:space="preserve">  ____________________________________   _____________</w:t>
      </w:r>
      <w:r w:rsidRPr="008820AD">
        <w:rPr>
          <w:rFonts w:ascii="Times" w:hAnsi="Times"/>
          <w:sz w:val="20"/>
          <w:szCs w:val="20"/>
        </w:rPr>
        <w:t xml:space="preserve"> </w:t>
      </w:r>
    </w:p>
    <w:p w14:paraId="030166F9" w14:textId="0E90AF73" w:rsidR="001834B6" w:rsidRPr="00E57B56" w:rsidRDefault="00E57B56">
      <w:pPr>
        <w:rPr>
          <w:rFonts w:ascii="Times" w:hAnsi="Times"/>
          <w:sz w:val="20"/>
          <w:szCs w:val="20"/>
        </w:rPr>
      </w:pPr>
      <w:r>
        <w:rPr>
          <w:rFonts w:ascii="Times" w:hAnsi="Times"/>
          <w:sz w:val="20"/>
          <w:szCs w:val="20"/>
        </w:rPr>
        <w:t>Printed Name</w:t>
      </w:r>
      <w:r w:rsidRPr="008820AD">
        <w:rPr>
          <w:rFonts w:ascii="Times" w:hAnsi="Times"/>
          <w:sz w:val="20"/>
          <w:szCs w:val="20"/>
        </w:rPr>
        <w:tab/>
      </w:r>
      <w:r w:rsidRPr="008820AD">
        <w:rPr>
          <w:rFonts w:ascii="Times" w:hAnsi="Times"/>
          <w:sz w:val="20"/>
          <w:szCs w:val="20"/>
        </w:rPr>
        <w:tab/>
      </w:r>
      <w:r w:rsidRPr="008820AD">
        <w:rPr>
          <w:rFonts w:ascii="Times" w:hAnsi="Times"/>
          <w:sz w:val="20"/>
          <w:szCs w:val="20"/>
        </w:rPr>
        <w:tab/>
      </w:r>
      <w:r w:rsidRPr="008820AD">
        <w:rPr>
          <w:rFonts w:ascii="Times" w:hAnsi="Times"/>
          <w:sz w:val="20"/>
          <w:szCs w:val="20"/>
        </w:rPr>
        <w:tab/>
      </w:r>
      <w:r>
        <w:rPr>
          <w:rFonts w:ascii="Times" w:hAnsi="Times"/>
          <w:sz w:val="20"/>
          <w:szCs w:val="20"/>
        </w:rPr>
        <w:t xml:space="preserve">    Signature</w:t>
      </w:r>
      <w:r w:rsidRPr="008820AD">
        <w:rPr>
          <w:rFonts w:ascii="Times" w:hAnsi="Times"/>
          <w:sz w:val="20"/>
          <w:szCs w:val="20"/>
        </w:rPr>
        <w:tab/>
      </w:r>
      <w:r w:rsidRPr="008820AD">
        <w:rPr>
          <w:rFonts w:ascii="Times" w:hAnsi="Times"/>
          <w:sz w:val="20"/>
          <w:szCs w:val="20"/>
        </w:rPr>
        <w:tab/>
      </w:r>
      <w:r>
        <w:rPr>
          <w:rFonts w:ascii="Times" w:hAnsi="Times"/>
          <w:sz w:val="20"/>
          <w:szCs w:val="20"/>
        </w:rPr>
        <w:t xml:space="preserve">                                    Date</w:t>
      </w:r>
      <w:bookmarkStart w:id="0" w:name="_GoBack"/>
      <w:bookmarkEnd w:id="0"/>
    </w:p>
    <w:sectPr w:rsidR="001834B6" w:rsidRPr="00E57B56" w:rsidSect="004A31E3">
      <w:pgSz w:w="12240" w:h="15840"/>
      <w:pgMar w:top="6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3044"/>
    <w:multiLevelType w:val="hybridMultilevel"/>
    <w:tmpl w:val="372CF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563476"/>
    <w:multiLevelType w:val="hybridMultilevel"/>
    <w:tmpl w:val="4C908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F2A43B3"/>
    <w:multiLevelType w:val="hybridMultilevel"/>
    <w:tmpl w:val="B780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E3"/>
    <w:rsid w:val="00097F75"/>
    <w:rsid w:val="004A31E3"/>
    <w:rsid w:val="00E57B56"/>
    <w:rsid w:val="00F84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0F0C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31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A31E3"/>
    <w:rPr>
      <w:color w:val="800000"/>
      <w:u w:val="single"/>
    </w:rPr>
  </w:style>
  <w:style w:type="paragraph" w:styleId="ListParagraph">
    <w:name w:val="List Paragraph"/>
    <w:basedOn w:val="Normal"/>
    <w:uiPriority w:val="34"/>
    <w:qFormat/>
    <w:rsid w:val="00E57B56"/>
    <w:pPr>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wrf.edu/StudentRightsAndResponsibilities/StudentConduct/" TargetMode="External"/><Relationship Id="rId6" Type="http://schemas.openxmlformats.org/officeDocument/2006/relationships/hyperlink" Target="http://www.uwrf.edu/EquityDiversityInclusion/incident.cf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3193</Characters>
  <Application>Microsoft Macintosh Word</Application>
  <DocSecurity>0</DocSecurity>
  <Lines>26</Lines>
  <Paragraphs>7</Paragraphs>
  <ScaleCrop>false</ScaleCrop>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Donnelly</dc:creator>
  <cp:keywords/>
  <dc:description/>
  <cp:lastModifiedBy>Marty Donnelly</cp:lastModifiedBy>
  <cp:revision>2</cp:revision>
  <dcterms:created xsi:type="dcterms:W3CDTF">2017-11-09T15:18:00Z</dcterms:created>
  <dcterms:modified xsi:type="dcterms:W3CDTF">2017-11-14T20:52:00Z</dcterms:modified>
</cp:coreProperties>
</file>